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  <w:r w:rsidRPr="00471E8A">
        <w:rPr>
          <w:rFonts w:eastAsia="Times New Roman" w:cs="Times New Roman"/>
          <w:b/>
          <w:noProof/>
          <w:color w:val="17365D" w:themeColor="text2" w:themeShade="BF"/>
        </w:rPr>
        <w:drawing>
          <wp:anchor distT="0" distB="0" distL="114300" distR="114300" simplePos="0" relativeHeight="251670528" behindDoc="1" locked="0" layoutInCell="1" allowOverlap="1" wp14:anchorId="3B0D910C" wp14:editId="12823B39">
            <wp:simplePos x="0" y="0"/>
            <wp:positionH relativeFrom="margin">
              <wp:align>center</wp:align>
            </wp:positionH>
            <wp:positionV relativeFrom="paragraph">
              <wp:posOffset>-164465</wp:posOffset>
            </wp:positionV>
            <wp:extent cx="2800985" cy="1189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logo and tag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99" w:rsidRPr="00471E8A">
        <w:rPr>
          <w:b/>
          <w:color w:val="17365D" w:themeColor="text2" w:themeShade="BF"/>
          <w:sz w:val="24"/>
        </w:rPr>
        <w:t xml:space="preserve"> </w:t>
      </w: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Pr="006772C1" w:rsidRDefault="005A5A32" w:rsidP="00B83179">
      <w:pPr>
        <w:pStyle w:val="NoSpacing"/>
        <w:jc w:val="center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br/>
      </w:r>
      <w:r>
        <w:rPr>
          <w:b/>
          <w:color w:val="244061" w:themeColor="accent1" w:themeShade="80"/>
        </w:rPr>
        <w:br/>
      </w:r>
      <w:r w:rsidR="00475C86">
        <w:rPr>
          <w:b/>
          <w:color w:val="244061" w:themeColor="accent1" w:themeShade="80"/>
          <w:sz w:val="28"/>
          <w:u w:val="single"/>
        </w:rPr>
        <w:t>Commercial</w:t>
      </w:r>
      <w:r w:rsidR="00EA1702" w:rsidRPr="006772C1">
        <w:rPr>
          <w:b/>
          <w:color w:val="244061" w:themeColor="accent1" w:themeShade="80"/>
          <w:sz w:val="28"/>
          <w:u w:val="single"/>
        </w:rPr>
        <w:t xml:space="preserve"> </w:t>
      </w:r>
      <w:r w:rsidR="00DD3BAA" w:rsidRPr="006772C1">
        <w:rPr>
          <w:b/>
          <w:color w:val="244061" w:themeColor="accent1" w:themeShade="80"/>
          <w:sz w:val="28"/>
          <w:u w:val="single"/>
        </w:rPr>
        <w:t>Insurance</w:t>
      </w:r>
      <w:r w:rsidR="00EA1702" w:rsidRPr="006772C1">
        <w:rPr>
          <w:b/>
          <w:color w:val="244061" w:themeColor="accent1" w:themeShade="80"/>
          <w:sz w:val="28"/>
          <w:u w:val="single"/>
        </w:rPr>
        <w:t xml:space="preserve"> </w:t>
      </w:r>
      <w:r w:rsidR="005B1924">
        <w:rPr>
          <w:b/>
          <w:color w:val="244061" w:themeColor="accent1" w:themeShade="80"/>
          <w:sz w:val="28"/>
          <w:u w:val="single"/>
        </w:rPr>
        <w:t>Claims Consultant</w:t>
      </w:r>
    </w:p>
    <w:p w:rsidR="00EA1702" w:rsidRPr="006772C1" w:rsidRDefault="005E70C6" w:rsidP="00B83179">
      <w:pPr>
        <w:shd w:val="clear" w:color="auto" w:fill="FFFFFF"/>
        <w:spacing w:before="120" w:after="0" w:line="240" w:lineRule="auto"/>
        <w:rPr>
          <w:rFonts w:eastAsia="Times New Roman" w:cs="Times New Roman"/>
          <w:b/>
          <w:color w:val="17365D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t>Position Focus</w:t>
      </w:r>
      <w:r w:rsidR="00B926A8" w:rsidRPr="006772C1">
        <w:rPr>
          <w:rFonts w:eastAsia="Times New Roman" w:cs="Times New Roman"/>
          <w:b/>
          <w:color w:val="17365D"/>
          <w:sz w:val="24"/>
        </w:rPr>
        <w:t>:</w:t>
      </w:r>
    </w:p>
    <w:p w:rsidR="00EA1702" w:rsidRPr="006772C1" w:rsidRDefault="005B1924" w:rsidP="00335413">
      <w:pPr>
        <w:pStyle w:val="ListParagraph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540"/>
        <w:jc w:val="both"/>
        <w:rPr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First reporting of claims, extending full courtesy and help to clients and third party claimants</w:t>
      </w:r>
    </w:p>
    <w:p w:rsidR="00EA1702" w:rsidRPr="006772C1" w:rsidRDefault="00180DFE" w:rsidP="00335413">
      <w:pPr>
        <w:pStyle w:val="ListParagraph"/>
        <w:numPr>
          <w:ilvl w:val="0"/>
          <w:numId w:val="2"/>
        </w:numPr>
        <w:shd w:val="clear" w:color="auto" w:fill="FFFFFF"/>
        <w:spacing w:before="120" w:after="100" w:afterAutospacing="1" w:line="240" w:lineRule="auto"/>
        <w:ind w:left="540"/>
        <w:jc w:val="both"/>
        <w:rPr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Reviewing coverage denials to determine the exclusions are appropriate and negotiating favorable resolutions with the carrier and the client</w:t>
      </w:r>
    </w:p>
    <w:p w:rsidR="005E70C6" w:rsidRPr="006772C1" w:rsidRDefault="00180DFE" w:rsidP="00335413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>
        <w:rPr>
          <w:rFonts w:asciiTheme="minorHAnsi" w:hAnsiTheme="minorHAnsi"/>
          <w:color w:val="17365D"/>
          <w:szCs w:val="22"/>
        </w:rPr>
        <w:t>Reviewing accounts for adequate coverage and recommending appropriate coverage to account manager</w:t>
      </w:r>
    </w:p>
    <w:p w:rsidR="00A21E45" w:rsidRPr="006772C1" w:rsidRDefault="00180DFE" w:rsidP="00335413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>
        <w:rPr>
          <w:rFonts w:asciiTheme="minorHAnsi" w:hAnsiTheme="minorHAnsi"/>
          <w:color w:val="17365D"/>
          <w:szCs w:val="22"/>
        </w:rPr>
        <w:t>Conducting open claim review and following up on open claim diaries to insure proper handlin</w:t>
      </w:r>
      <w:r w:rsidR="00F345CA">
        <w:rPr>
          <w:rFonts w:asciiTheme="minorHAnsi" w:hAnsiTheme="minorHAnsi"/>
          <w:color w:val="17365D"/>
          <w:szCs w:val="22"/>
        </w:rPr>
        <w:t>g or settlement</w:t>
      </w:r>
    </w:p>
    <w:p w:rsidR="00E959F4" w:rsidRPr="006772C1" w:rsidRDefault="00E959F4" w:rsidP="00E959F4">
      <w:pPr>
        <w:pStyle w:val="Default"/>
        <w:numPr>
          <w:ilvl w:val="0"/>
          <w:numId w:val="2"/>
        </w:numPr>
        <w:ind w:left="540"/>
        <w:rPr>
          <w:rFonts w:asciiTheme="minorHAnsi" w:hAnsiTheme="minorHAnsi"/>
          <w:color w:val="17365D"/>
          <w:szCs w:val="22"/>
        </w:rPr>
      </w:pPr>
      <w:r w:rsidRPr="006772C1">
        <w:rPr>
          <w:rFonts w:asciiTheme="minorHAnsi" w:hAnsiTheme="minorHAnsi"/>
          <w:color w:val="17365D"/>
          <w:szCs w:val="22"/>
        </w:rPr>
        <w:t xml:space="preserve">Support all </w:t>
      </w:r>
      <w:r>
        <w:rPr>
          <w:rFonts w:asciiTheme="minorHAnsi" w:hAnsiTheme="minorHAnsi"/>
          <w:color w:val="17365D"/>
          <w:szCs w:val="22"/>
        </w:rPr>
        <w:t>Lawley</w:t>
      </w:r>
      <w:r w:rsidRPr="006772C1">
        <w:rPr>
          <w:rFonts w:asciiTheme="minorHAnsi" w:hAnsiTheme="minorHAnsi"/>
          <w:color w:val="17365D"/>
          <w:szCs w:val="22"/>
        </w:rPr>
        <w:t xml:space="preserve"> initiatives</w:t>
      </w:r>
      <w:r>
        <w:rPr>
          <w:rFonts w:asciiTheme="minorHAnsi" w:hAnsiTheme="minorHAnsi"/>
          <w:color w:val="17365D"/>
          <w:szCs w:val="22"/>
        </w:rPr>
        <w:t xml:space="preserve"> as requested, </w:t>
      </w:r>
      <w:r w:rsidRPr="006772C1">
        <w:rPr>
          <w:rFonts w:asciiTheme="minorHAnsi" w:hAnsiTheme="minorHAnsi"/>
          <w:color w:val="17365D"/>
          <w:szCs w:val="22"/>
        </w:rPr>
        <w:t>guided by</w:t>
      </w:r>
      <w:r>
        <w:rPr>
          <w:rFonts w:asciiTheme="minorHAnsi" w:hAnsiTheme="minorHAnsi"/>
          <w:color w:val="17365D"/>
          <w:szCs w:val="22"/>
        </w:rPr>
        <w:t xml:space="preserve"> company</w:t>
      </w:r>
      <w:r w:rsidRPr="006772C1">
        <w:rPr>
          <w:rFonts w:asciiTheme="minorHAnsi" w:hAnsiTheme="minorHAnsi"/>
          <w:color w:val="17365D"/>
          <w:szCs w:val="22"/>
        </w:rPr>
        <w:t xml:space="preserve"> valu</w:t>
      </w:r>
      <w:r>
        <w:rPr>
          <w:rFonts w:asciiTheme="minorHAnsi" w:hAnsiTheme="minorHAnsi"/>
          <w:color w:val="17365D"/>
          <w:szCs w:val="22"/>
        </w:rPr>
        <w:t>es, sales culture, business needs and scorecard</w:t>
      </w:r>
    </w:p>
    <w:p w:rsidR="00B83179" w:rsidRPr="006772C1" w:rsidRDefault="00B83179" w:rsidP="005E4211">
      <w:pPr>
        <w:pStyle w:val="Default"/>
        <w:rPr>
          <w:rFonts w:asciiTheme="minorHAnsi" w:hAnsiTheme="minorHAnsi"/>
          <w:color w:val="17365D"/>
          <w:szCs w:val="22"/>
        </w:rPr>
        <w:sectPr w:rsidR="00B83179" w:rsidRPr="006772C1" w:rsidSect="005A5A32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5E4211" w:rsidRPr="006772C1" w:rsidRDefault="005E4211" w:rsidP="005E4211">
      <w:pPr>
        <w:pStyle w:val="Default"/>
        <w:rPr>
          <w:rFonts w:asciiTheme="minorHAnsi" w:hAnsiTheme="minorHAnsi"/>
          <w:color w:val="17365D"/>
          <w:szCs w:val="22"/>
        </w:rPr>
        <w:sectPr w:rsidR="005E4211" w:rsidRPr="006772C1" w:rsidSect="00B831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0FE" w:rsidRPr="006772C1" w:rsidRDefault="005E70C6" w:rsidP="00B83179">
      <w:pPr>
        <w:shd w:val="clear" w:color="auto" w:fill="FFFFFF"/>
        <w:spacing w:after="0" w:line="240" w:lineRule="auto"/>
        <w:rPr>
          <w:rFonts w:eastAsia="Times New Roman" w:cs="Times New Roman"/>
          <w:b/>
          <w:color w:val="17365D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lastRenderedPageBreak/>
        <w:t>S</w:t>
      </w:r>
      <w:r w:rsidR="00CC40FE" w:rsidRPr="006772C1">
        <w:rPr>
          <w:rFonts w:eastAsia="Times New Roman" w:cs="Times New Roman"/>
          <w:b/>
          <w:color w:val="17365D"/>
          <w:sz w:val="24"/>
        </w:rPr>
        <w:t>uccessful candidate</w:t>
      </w:r>
      <w:r w:rsidRPr="006772C1">
        <w:rPr>
          <w:rFonts w:eastAsia="Times New Roman" w:cs="Times New Roman"/>
          <w:b/>
          <w:color w:val="17365D"/>
          <w:sz w:val="24"/>
        </w:rPr>
        <w:t xml:space="preserve">s </w:t>
      </w:r>
      <w:bookmarkStart w:id="0" w:name="_GoBack"/>
      <w:bookmarkEnd w:id="0"/>
      <w:r w:rsidRPr="006772C1">
        <w:rPr>
          <w:rFonts w:eastAsia="Times New Roman" w:cs="Times New Roman"/>
          <w:b/>
          <w:color w:val="17365D"/>
          <w:sz w:val="24"/>
        </w:rPr>
        <w:t>possess</w:t>
      </w:r>
      <w:r w:rsidR="00CC40FE" w:rsidRPr="006772C1">
        <w:rPr>
          <w:rFonts w:eastAsia="Times New Roman" w:cs="Times New Roman"/>
          <w:b/>
          <w:color w:val="17365D"/>
          <w:sz w:val="24"/>
        </w:rPr>
        <w:t>:</w:t>
      </w:r>
    </w:p>
    <w:p w:rsidR="005A5A32" w:rsidRPr="006772C1" w:rsidRDefault="005A5A32" w:rsidP="00B83179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  <w:sectPr w:rsidR="005A5A32" w:rsidRPr="006772C1" w:rsidSect="006772C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A21E45" w:rsidRPr="006772C1" w:rsidRDefault="00180DFE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lastRenderedPageBreak/>
        <w:t>At least three</w:t>
      </w:r>
      <w:r w:rsidR="00A21E45" w:rsidRPr="006772C1">
        <w:rPr>
          <w:rFonts w:eastAsia="Times New Roman" w:cs="Times New Roman"/>
          <w:color w:val="17365D"/>
          <w:sz w:val="24"/>
        </w:rPr>
        <w:t xml:space="preserve"> year</w:t>
      </w:r>
      <w:r>
        <w:rPr>
          <w:rFonts w:eastAsia="Times New Roman" w:cs="Times New Roman"/>
          <w:color w:val="17365D"/>
          <w:sz w:val="24"/>
        </w:rPr>
        <w:t>s of  experience in a similar or related position</w:t>
      </w:r>
    </w:p>
    <w:p w:rsidR="00B83179" w:rsidRPr="006772C1" w:rsidRDefault="00B83179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 xml:space="preserve">Relevant knowledge of </w:t>
      </w:r>
      <w:r w:rsidR="00475C86">
        <w:rPr>
          <w:rFonts w:eastAsia="Times New Roman" w:cs="Times New Roman"/>
          <w:color w:val="17365D"/>
          <w:sz w:val="24"/>
        </w:rPr>
        <w:t>commercial</w:t>
      </w:r>
      <w:r w:rsidR="00180DFE">
        <w:rPr>
          <w:rFonts w:eastAsia="Times New Roman" w:cs="Times New Roman"/>
          <w:color w:val="17365D"/>
          <w:sz w:val="24"/>
        </w:rPr>
        <w:t xml:space="preserve"> lines claims adjustment and evaluation process</w:t>
      </w:r>
    </w:p>
    <w:p w:rsidR="00A21E45" w:rsidRPr="006772C1" w:rsidRDefault="00A21E45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Microsoft Office e</w:t>
      </w:r>
      <w:r w:rsidR="00435929">
        <w:rPr>
          <w:rFonts w:eastAsia="Times New Roman" w:cs="Times New Roman"/>
          <w:color w:val="17365D"/>
          <w:sz w:val="24"/>
        </w:rPr>
        <w:t>xperience and skills are a must</w:t>
      </w:r>
      <w:r w:rsidR="00180DFE">
        <w:rPr>
          <w:rFonts w:eastAsia="Times New Roman" w:cs="Times New Roman"/>
          <w:color w:val="17365D"/>
          <w:sz w:val="24"/>
        </w:rPr>
        <w:t>; EPIC experience preferred</w:t>
      </w:r>
    </w:p>
    <w:p w:rsidR="00F345CA" w:rsidRDefault="007F3DB9" w:rsidP="00F345CA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Incredible attention to detail and organizational skills</w:t>
      </w:r>
    </w:p>
    <w:p w:rsidR="002C00E1" w:rsidRPr="006772C1" w:rsidRDefault="002C00E1" w:rsidP="002C00E1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Ability to work well independently and on a team</w:t>
      </w:r>
    </w:p>
    <w:p w:rsidR="00180DFE" w:rsidRPr="006772C1" w:rsidRDefault="00180DFE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>
        <w:rPr>
          <w:rFonts w:eastAsia="Times New Roman" w:cs="Times New Roman"/>
          <w:color w:val="17365D"/>
          <w:sz w:val="24"/>
        </w:rPr>
        <w:t>Property/Casualty license and/or claims-related designation preferred</w:t>
      </w:r>
    </w:p>
    <w:p w:rsidR="007F3DB9" w:rsidRPr="006772C1" w:rsidRDefault="00DD3BAA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Open to continuing</w:t>
      </w:r>
      <w:r w:rsidR="007F3DB9" w:rsidRPr="006772C1">
        <w:rPr>
          <w:rFonts w:eastAsia="Times New Roman" w:cs="Times New Roman"/>
          <w:color w:val="17365D"/>
          <w:sz w:val="24"/>
        </w:rPr>
        <w:t xml:space="preserve"> </w:t>
      </w:r>
      <w:r w:rsidRPr="006772C1">
        <w:rPr>
          <w:rFonts w:eastAsia="Times New Roman" w:cs="Times New Roman"/>
          <w:color w:val="17365D"/>
          <w:sz w:val="24"/>
        </w:rPr>
        <w:t xml:space="preserve">education, </w:t>
      </w:r>
      <w:r w:rsidR="007F3DB9" w:rsidRPr="006772C1">
        <w:rPr>
          <w:rFonts w:eastAsia="Times New Roman" w:cs="Times New Roman"/>
          <w:color w:val="17365D"/>
          <w:sz w:val="24"/>
        </w:rPr>
        <w:t xml:space="preserve"> </w:t>
      </w:r>
      <w:r w:rsidR="00A21E45" w:rsidRPr="006772C1">
        <w:rPr>
          <w:rFonts w:eastAsia="Times New Roman" w:cs="Times New Roman"/>
          <w:color w:val="17365D"/>
          <w:sz w:val="24"/>
        </w:rPr>
        <w:t xml:space="preserve">Associate </w:t>
      </w:r>
      <w:r w:rsidR="007F3DB9" w:rsidRPr="006772C1">
        <w:rPr>
          <w:rFonts w:eastAsia="Times New Roman" w:cs="Times New Roman"/>
          <w:color w:val="17365D"/>
          <w:sz w:val="24"/>
        </w:rPr>
        <w:t xml:space="preserve">degree </w:t>
      </w:r>
      <w:r w:rsidR="00A21E45" w:rsidRPr="006772C1">
        <w:rPr>
          <w:rFonts w:eastAsia="Times New Roman" w:cs="Times New Roman"/>
          <w:color w:val="17365D"/>
          <w:sz w:val="24"/>
        </w:rPr>
        <w:t xml:space="preserve">or higher </w:t>
      </w:r>
      <w:r w:rsidR="007F3DB9" w:rsidRPr="006772C1">
        <w:rPr>
          <w:rFonts w:eastAsia="Times New Roman" w:cs="Times New Roman"/>
          <w:color w:val="17365D"/>
          <w:sz w:val="24"/>
        </w:rPr>
        <w:t>preferred</w:t>
      </w:r>
    </w:p>
    <w:p w:rsidR="00197B6A" w:rsidRPr="006772C1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P</w:t>
      </w:r>
      <w:r w:rsidR="00197B6A" w:rsidRPr="006772C1">
        <w:rPr>
          <w:rFonts w:eastAsia="Times New Roman" w:cs="Times New Roman"/>
          <w:color w:val="17365D"/>
          <w:sz w:val="24"/>
        </w:rPr>
        <w:t>ositi</w:t>
      </w:r>
      <w:r w:rsidR="0033731D" w:rsidRPr="006772C1">
        <w:rPr>
          <w:rFonts w:eastAsia="Times New Roman" w:cs="Times New Roman"/>
          <w:color w:val="17365D"/>
          <w:sz w:val="24"/>
        </w:rPr>
        <w:t xml:space="preserve">ve </w:t>
      </w:r>
      <w:r w:rsidRPr="006772C1">
        <w:rPr>
          <w:rFonts w:eastAsia="Times New Roman" w:cs="Times New Roman"/>
          <w:color w:val="17365D"/>
          <w:sz w:val="24"/>
        </w:rPr>
        <w:t xml:space="preserve">attitude, even </w:t>
      </w:r>
      <w:r w:rsidR="0033731D" w:rsidRPr="006772C1">
        <w:rPr>
          <w:rFonts w:eastAsia="Times New Roman" w:cs="Times New Roman"/>
          <w:color w:val="17365D"/>
          <w:sz w:val="24"/>
        </w:rPr>
        <w:t xml:space="preserve">in a </w:t>
      </w:r>
      <w:r w:rsidR="002179B3">
        <w:rPr>
          <w:rFonts w:eastAsia="Times New Roman" w:cs="Times New Roman"/>
          <w:color w:val="17365D"/>
          <w:sz w:val="24"/>
        </w:rPr>
        <w:t>fast paced</w:t>
      </w:r>
      <w:r w:rsidR="0033731D" w:rsidRPr="006772C1">
        <w:rPr>
          <w:rFonts w:eastAsia="Times New Roman" w:cs="Times New Roman"/>
          <w:color w:val="17365D"/>
          <w:sz w:val="24"/>
        </w:rPr>
        <w:t xml:space="preserve"> environment</w:t>
      </w:r>
    </w:p>
    <w:p w:rsidR="00197B6A" w:rsidRPr="006772C1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 xml:space="preserve">A </w:t>
      </w:r>
      <w:r w:rsidR="002179B3">
        <w:rPr>
          <w:rFonts w:eastAsia="Times New Roman" w:cs="Times New Roman"/>
          <w:color w:val="17365D"/>
          <w:sz w:val="24"/>
        </w:rPr>
        <w:t>passion</w:t>
      </w:r>
      <w:r w:rsidRPr="006772C1">
        <w:rPr>
          <w:rFonts w:eastAsia="Times New Roman" w:cs="Times New Roman"/>
          <w:color w:val="17365D"/>
          <w:sz w:val="24"/>
        </w:rPr>
        <w:t xml:space="preserve"> to make</w:t>
      </w:r>
      <w:r w:rsidR="00197B6A" w:rsidRPr="006772C1">
        <w:rPr>
          <w:rFonts w:eastAsia="Times New Roman" w:cs="Times New Roman"/>
          <w:color w:val="17365D"/>
          <w:sz w:val="24"/>
        </w:rPr>
        <w:t xml:space="preserve"> customers and coworkers feel </w:t>
      </w:r>
      <w:r w:rsidR="008B4A4E" w:rsidRPr="006772C1">
        <w:rPr>
          <w:rFonts w:eastAsia="Times New Roman" w:cs="Times New Roman"/>
          <w:color w:val="17365D"/>
          <w:sz w:val="24"/>
        </w:rPr>
        <w:t>important and valued</w:t>
      </w:r>
    </w:p>
    <w:p w:rsidR="005E70C6" w:rsidRPr="006772C1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Capability to work quickly and efficiently</w:t>
      </w:r>
    </w:p>
    <w:p w:rsidR="00B83179" w:rsidRPr="006772C1" w:rsidRDefault="005E70C6" w:rsidP="005A5A32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M</w:t>
      </w:r>
      <w:r w:rsidR="00197B6A" w:rsidRPr="006772C1">
        <w:rPr>
          <w:rFonts w:eastAsia="Times New Roman" w:cs="Times New Roman"/>
          <w:color w:val="17365D"/>
          <w:sz w:val="24"/>
        </w:rPr>
        <w:t>ethodical, yet</w:t>
      </w:r>
      <w:r w:rsidRPr="006772C1">
        <w:rPr>
          <w:rFonts w:eastAsia="Times New Roman" w:cs="Times New Roman"/>
          <w:color w:val="17365D"/>
          <w:sz w:val="24"/>
        </w:rPr>
        <w:t xml:space="preserve"> swift decision making skills</w:t>
      </w:r>
    </w:p>
    <w:p w:rsidR="005A5A32" w:rsidRPr="006772C1" w:rsidRDefault="00365A35" w:rsidP="006772C1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  <w:sectPr w:rsidR="005A5A32" w:rsidRPr="006772C1" w:rsidSect="006772C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6772C1">
        <w:rPr>
          <w:rFonts w:eastAsia="Times New Roman" w:cs="Times New Roman"/>
          <w:noProof/>
          <w:color w:val="17365D"/>
          <w:sz w:val="24"/>
        </w:rPr>
        <w:drawing>
          <wp:anchor distT="0" distB="0" distL="114300" distR="114300" simplePos="0" relativeHeight="251673600" behindDoc="0" locked="0" layoutInCell="1" allowOverlap="1" wp14:anchorId="6F31E3B1" wp14:editId="67F8E48D">
            <wp:simplePos x="0" y="0"/>
            <wp:positionH relativeFrom="column">
              <wp:posOffset>4519295</wp:posOffset>
            </wp:positionH>
            <wp:positionV relativeFrom="paragraph">
              <wp:posOffset>289560</wp:posOffset>
            </wp:positionV>
            <wp:extent cx="2218690" cy="2215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Circle L_color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0C6" w:rsidRPr="006772C1">
        <w:rPr>
          <w:rFonts w:eastAsia="Times New Roman" w:cs="Times New Roman"/>
          <w:color w:val="17365D"/>
          <w:sz w:val="24"/>
        </w:rPr>
        <w:t>P</w:t>
      </w:r>
      <w:r w:rsidR="00197B6A" w:rsidRPr="006772C1">
        <w:rPr>
          <w:rFonts w:eastAsia="Times New Roman" w:cs="Times New Roman"/>
          <w:color w:val="17365D"/>
          <w:sz w:val="24"/>
        </w:rPr>
        <w:t xml:space="preserve">recise </w:t>
      </w:r>
      <w:r w:rsidR="00D622FD">
        <w:rPr>
          <w:rFonts w:eastAsia="Times New Roman" w:cs="Times New Roman"/>
          <w:color w:val="17365D"/>
          <w:sz w:val="24"/>
        </w:rPr>
        <w:t xml:space="preserve">verbal and written </w:t>
      </w:r>
      <w:r w:rsidR="00197B6A" w:rsidRPr="006772C1">
        <w:rPr>
          <w:rFonts w:eastAsia="Times New Roman" w:cs="Times New Roman"/>
          <w:color w:val="17365D"/>
          <w:sz w:val="24"/>
        </w:rPr>
        <w:t>communication</w:t>
      </w:r>
      <w:r w:rsidR="005E70C6" w:rsidRPr="006772C1">
        <w:rPr>
          <w:rFonts w:eastAsia="Times New Roman" w:cs="Times New Roman"/>
          <w:color w:val="17365D"/>
          <w:sz w:val="24"/>
        </w:rPr>
        <w:t xml:space="preserve"> skills</w:t>
      </w:r>
      <w:r w:rsidR="00197B6A" w:rsidRPr="006772C1">
        <w:rPr>
          <w:rFonts w:eastAsia="Times New Roman" w:cs="Times New Roman"/>
          <w:color w:val="17365D"/>
          <w:sz w:val="24"/>
        </w:rPr>
        <w:t>, even under time constraints</w:t>
      </w:r>
    </w:p>
    <w:p w:rsidR="006772C1" w:rsidRPr="006772C1" w:rsidRDefault="006772C1" w:rsidP="006772C1">
      <w:pPr>
        <w:shd w:val="clear" w:color="auto" w:fill="FFFFFF"/>
        <w:spacing w:before="120" w:after="0" w:line="240" w:lineRule="auto"/>
        <w:rPr>
          <w:rFonts w:eastAsia="Times New Roman" w:cs="Times New Roman"/>
          <w:b/>
          <w:color w:val="17365D" w:themeColor="text2" w:themeShade="BF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lastRenderedPageBreak/>
        <w:t xml:space="preserve">What’s in it for you?  </w:t>
      </w:r>
      <w:r w:rsidRPr="006772C1">
        <w:rPr>
          <w:rFonts w:eastAsia="Times New Roman" w:cs="Times New Roman"/>
          <w:b/>
          <w:i/>
          <w:color w:val="17365D"/>
          <w:sz w:val="24"/>
        </w:rPr>
        <w:t>The Lawley Advantage!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Fulfilling career securing your clients’ well being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 xml:space="preserve">Competitive salary, referral bonuses </w:t>
      </w:r>
      <w:r w:rsidRPr="006772C1">
        <w:rPr>
          <w:rFonts w:eastAsia="Times New Roman" w:cs="Times New Roman"/>
          <w:b/>
          <w:color w:val="17365D"/>
          <w:sz w:val="24"/>
        </w:rPr>
        <w:t>AND</w:t>
      </w:r>
      <w:r w:rsidRPr="006772C1">
        <w:rPr>
          <w:rFonts w:eastAsia="Times New Roman" w:cs="Times New Roman"/>
          <w:color w:val="17365D"/>
          <w:sz w:val="24"/>
        </w:rPr>
        <w:t xml:space="preserve"> annual bonus eligibility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 xml:space="preserve">Great Benefits (Medical, Dental, Vision-- the works!) 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Educational and growth opportunities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Generous PTO and 401K upon hire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Comfortable, family oriented culture</w:t>
      </w:r>
    </w:p>
    <w:p w:rsidR="006772C1" w:rsidRPr="006772C1" w:rsidRDefault="006772C1" w:rsidP="006772C1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Office hours 8-4:30</w:t>
      </w:r>
    </w:p>
    <w:p w:rsidR="008F67AA" w:rsidRDefault="006772C1" w:rsidP="008F67AA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6772C1">
        <w:rPr>
          <w:rFonts w:eastAsia="Times New Roman" w:cs="Times New Roman"/>
          <w:color w:val="17365D"/>
          <w:sz w:val="24"/>
        </w:rPr>
        <w:t>Lawley is not a call center environment</w:t>
      </w:r>
    </w:p>
    <w:p w:rsidR="00B926A8" w:rsidRPr="008F67AA" w:rsidRDefault="006772C1" w:rsidP="008F67AA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540"/>
        <w:rPr>
          <w:rFonts w:eastAsia="Times New Roman" w:cs="Times New Roman"/>
          <w:color w:val="17365D"/>
          <w:sz w:val="24"/>
        </w:rPr>
      </w:pPr>
      <w:r w:rsidRPr="008F67AA">
        <w:rPr>
          <w:rFonts w:eastAsia="Times New Roman" w:cs="Times New Roman"/>
          <w:color w:val="17365D"/>
          <w:sz w:val="24"/>
        </w:rPr>
        <w:t>Work hard, play hard!!!</w:t>
      </w:r>
      <w:r w:rsidR="003F7095" w:rsidRPr="008F67AA">
        <w:rPr>
          <w:rFonts w:eastAsia="Times New Roman" w:cs="Times New Roman"/>
          <w:i/>
          <w:color w:val="83796F"/>
        </w:rPr>
        <w:t xml:space="preserve"> </w:t>
      </w:r>
    </w:p>
    <w:sectPr w:rsidR="00B926A8" w:rsidRPr="008F67AA" w:rsidSect="00471E8A">
      <w:type w:val="continuous"/>
      <w:pgSz w:w="12240" w:h="15840"/>
      <w:pgMar w:top="720" w:right="720" w:bottom="720" w:left="720" w:header="720" w:footer="720" w:gutter="0"/>
      <w:cols w:space="34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D6" w:rsidRDefault="00B618D6" w:rsidP="005A5A32">
      <w:pPr>
        <w:spacing w:after="0" w:line="240" w:lineRule="auto"/>
      </w:pPr>
      <w:r>
        <w:separator/>
      </w:r>
    </w:p>
  </w:endnote>
  <w:endnote w:type="continuationSeparator" w:id="0">
    <w:p w:rsidR="00B618D6" w:rsidRDefault="00B618D6" w:rsidP="005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32" w:rsidRDefault="005A5A32" w:rsidP="005A5A32">
    <w:pPr>
      <w:pStyle w:val="Footer"/>
      <w:jc w:val="center"/>
    </w:pPr>
    <w:r w:rsidRPr="0003709A">
      <w:rPr>
        <w:rFonts w:eastAsia="Times New Roman" w:cs="Times New Roman"/>
        <w:i/>
        <w:color w:val="83796F"/>
      </w:rPr>
      <w:t xml:space="preserve">Lawley </w:t>
    </w:r>
    <w:r>
      <w:rPr>
        <w:rFonts w:eastAsia="Times New Roman" w:cs="Times New Roman"/>
        <w:i/>
        <w:color w:val="83796F"/>
      </w:rPr>
      <w:t>p</w:t>
    </w:r>
    <w:r w:rsidRPr="005E70C6">
      <w:rPr>
        <w:rFonts w:eastAsia="Times New Roman" w:cs="Times New Roman"/>
        <w:i/>
        <w:color w:val="83796F"/>
      </w:rPr>
      <w:t xml:space="preserve">rovides equal employment </w:t>
    </w:r>
    <w:r w:rsidRPr="005A5A32">
      <w:rPr>
        <w:rFonts w:eastAsia="Times New Roman" w:cs="Times New Roman"/>
        <w:i/>
        <w:color w:val="83796F"/>
      </w:rPr>
      <w:t>opportunities (EEO) to all employees and applicants for employment without regard to race, color, religion,</w:t>
    </w:r>
    <w:r w:rsidRPr="005E70C6">
      <w:rPr>
        <w:rFonts w:eastAsia="Times New Roman" w:cs="Times New Roman"/>
        <w:i/>
        <w:color w:val="83796F"/>
      </w:rPr>
      <w:t xml:space="preserve"> sex, national origin, age, disability or genetics.</w:t>
    </w:r>
  </w:p>
  <w:p w:rsidR="005A5A32" w:rsidRDefault="005A5A32" w:rsidP="005A5A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D6" w:rsidRDefault="00B618D6" w:rsidP="005A5A32">
      <w:pPr>
        <w:spacing w:after="0" w:line="240" w:lineRule="auto"/>
      </w:pPr>
      <w:r>
        <w:separator/>
      </w:r>
    </w:p>
  </w:footnote>
  <w:footnote w:type="continuationSeparator" w:id="0">
    <w:p w:rsidR="00B618D6" w:rsidRDefault="00B618D6" w:rsidP="005A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5C0"/>
    <w:multiLevelType w:val="hybridMultilevel"/>
    <w:tmpl w:val="7EB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04E25"/>
    <w:multiLevelType w:val="hybridMultilevel"/>
    <w:tmpl w:val="2E9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68E6"/>
    <w:multiLevelType w:val="hybridMultilevel"/>
    <w:tmpl w:val="901C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8B0"/>
    <w:multiLevelType w:val="multilevel"/>
    <w:tmpl w:val="275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8"/>
    <w:rsid w:val="0003709A"/>
    <w:rsid w:val="0009343F"/>
    <w:rsid w:val="000A4138"/>
    <w:rsid w:val="00180DFE"/>
    <w:rsid w:val="0018197D"/>
    <w:rsid w:val="00197B6A"/>
    <w:rsid w:val="001E7E48"/>
    <w:rsid w:val="002179B3"/>
    <w:rsid w:val="00286827"/>
    <w:rsid w:val="00287E56"/>
    <w:rsid w:val="002C00E1"/>
    <w:rsid w:val="002D58C8"/>
    <w:rsid w:val="002E07D9"/>
    <w:rsid w:val="00307399"/>
    <w:rsid w:val="00335413"/>
    <w:rsid w:val="0033731D"/>
    <w:rsid w:val="00365A35"/>
    <w:rsid w:val="003B6053"/>
    <w:rsid w:val="003E7E40"/>
    <w:rsid w:val="003F48A0"/>
    <w:rsid w:val="003F7095"/>
    <w:rsid w:val="00435929"/>
    <w:rsid w:val="00471E8A"/>
    <w:rsid w:val="00475C86"/>
    <w:rsid w:val="005A5A32"/>
    <w:rsid w:val="005B1924"/>
    <w:rsid w:val="005E4211"/>
    <w:rsid w:val="005E70C6"/>
    <w:rsid w:val="006772C1"/>
    <w:rsid w:val="006B4801"/>
    <w:rsid w:val="007A4182"/>
    <w:rsid w:val="007F3DB9"/>
    <w:rsid w:val="00840EAD"/>
    <w:rsid w:val="008B4A4E"/>
    <w:rsid w:val="008F67AA"/>
    <w:rsid w:val="00954604"/>
    <w:rsid w:val="00A21E45"/>
    <w:rsid w:val="00AC3905"/>
    <w:rsid w:val="00B32522"/>
    <w:rsid w:val="00B618D6"/>
    <w:rsid w:val="00B83179"/>
    <w:rsid w:val="00B8692B"/>
    <w:rsid w:val="00B926A8"/>
    <w:rsid w:val="00BC2204"/>
    <w:rsid w:val="00C42FD7"/>
    <w:rsid w:val="00C7125E"/>
    <w:rsid w:val="00CC40FE"/>
    <w:rsid w:val="00CC7D11"/>
    <w:rsid w:val="00D27A70"/>
    <w:rsid w:val="00D622FD"/>
    <w:rsid w:val="00DD3724"/>
    <w:rsid w:val="00DD3BAA"/>
    <w:rsid w:val="00DE3A25"/>
    <w:rsid w:val="00E1658A"/>
    <w:rsid w:val="00E959F4"/>
    <w:rsid w:val="00EA1702"/>
    <w:rsid w:val="00EC639F"/>
    <w:rsid w:val="00F345CA"/>
    <w:rsid w:val="00F6639D"/>
    <w:rsid w:val="00F85024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Insurance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law003-admin</dc:creator>
  <cp:lastModifiedBy>Katie O'Sullivan</cp:lastModifiedBy>
  <cp:revision>10</cp:revision>
  <cp:lastPrinted>2015-10-22T17:16:00Z</cp:lastPrinted>
  <dcterms:created xsi:type="dcterms:W3CDTF">2016-06-07T15:10:00Z</dcterms:created>
  <dcterms:modified xsi:type="dcterms:W3CDTF">2016-10-28T16:31:00Z</dcterms:modified>
</cp:coreProperties>
</file>